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338A" w14:textId="57B63B85" w:rsidR="00117B89" w:rsidRPr="00A856BE" w:rsidRDefault="00117B89" w:rsidP="00117B89">
      <w:pPr>
        <w:jc w:val="center"/>
        <w:rPr>
          <w:rFonts w:ascii="DejaVu Math TeX Gyre" w:hAnsi="DejaVu Math TeX Gyre"/>
          <w:b/>
          <w:bCs/>
          <w:color w:val="538135" w:themeColor="accent6" w:themeShade="BF"/>
          <w:sz w:val="52"/>
          <w:szCs w:val="52"/>
        </w:rPr>
      </w:pPr>
      <w:r w:rsidRPr="00A856BE">
        <w:rPr>
          <w:rFonts w:ascii="DejaVu Math TeX Gyre" w:hAnsi="DejaVu Math TeX Gyre"/>
          <w:b/>
          <w:bCs/>
          <w:color w:val="538135" w:themeColor="accent6" w:themeShade="BF"/>
          <w:sz w:val="52"/>
          <w:szCs w:val="52"/>
        </w:rPr>
        <w:t>Prohlídka Kamenného domu Sosnová</w:t>
      </w:r>
    </w:p>
    <w:p w14:paraId="05163F67" w14:textId="77777777" w:rsidR="00117B89" w:rsidRPr="00117B89" w:rsidRDefault="00117B89" w:rsidP="00117B89">
      <w:pPr>
        <w:jc w:val="center"/>
        <w:rPr>
          <w:rFonts w:ascii="DejaVu Math TeX Gyre" w:hAnsi="DejaVu Math TeX Gyre"/>
          <w:b/>
          <w:bCs/>
          <w:sz w:val="52"/>
          <w:szCs w:val="52"/>
        </w:rPr>
      </w:pPr>
    </w:p>
    <w:p w14:paraId="44917A61" w14:textId="418AFCFA" w:rsidR="00117B89" w:rsidRPr="00A856BE" w:rsidRDefault="00117B89" w:rsidP="00117B89">
      <w:pPr>
        <w:jc w:val="center"/>
        <w:rPr>
          <w:rFonts w:ascii="DejaVu Math TeX Gyre" w:hAnsi="DejaVu Math TeX Gyre"/>
          <w:b/>
          <w:bCs/>
          <w:color w:val="ED7D31" w:themeColor="accent2"/>
          <w:sz w:val="40"/>
          <w:szCs w:val="40"/>
        </w:rPr>
      </w:pPr>
      <w:r w:rsidRPr="00A856BE">
        <w:rPr>
          <w:rFonts w:ascii="DejaVu Math TeX Gyre" w:hAnsi="DejaVu Math TeX Gyre"/>
          <w:b/>
          <w:bCs/>
          <w:color w:val="ED7D31" w:themeColor="accent2"/>
          <w:sz w:val="40"/>
          <w:szCs w:val="40"/>
        </w:rPr>
        <w:t>pátek 4.6. 2021 od 17.00 do 18.15 hod.</w:t>
      </w:r>
    </w:p>
    <w:p w14:paraId="4710FCAC" w14:textId="77777777" w:rsidR="00117B89" w:rsidRDefault="00117B89"/>
    <w:p w14:paraId="0DB6642A" w14:textId="77777777" w:rsidR="00117B89" w:rsidRDefault="00117B89"/>
    <w:p w14:paraId="468DCE98" w14:textId="0C17E342" w:rsidR="00DD01C2" w:rsidRDefault="00117B89" w:rsidP="00117B89">
      <w:pPr>
        <w:jc w:val="center"/>
      </w:pPr>
      <w:r>
        <w:rPr>
          <w:noProof/>
        </w:rPr>
        <w:drawing>
          <wp:inline distT="0" distB="0" distL="0" distR="0" wp14:anchorId="061D6EE3" wp14:editId="3233A3FA">
            <wp:extent cx="5391150" cy="4038600"/>
            <wp:effectExtent l="0" t="0" r="0" b="0"/>
            <wp:docPr id="2" name="obrázek 2" descr="Fotogalerie Sosnová u České Lípy - Kamenný dům v Sosnové - Lesné: Kamenný dům patrně ze 16.století je z větší části vytes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galerie Sosnová u České Lípy - Kamenný dům v Sosnové - Lesné: Kamenný dům patrně ze 16.století je z větší části vytesá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605B0" w14:textId="49C4F8F1" w:rsidR="00117B89" w:rsidRDefault="00117B89" w:rsidP="00117B89">
      <w:pPr>
        <w:jc w:val="center"/>
      </w:pPr>
    </w:p>
    <w:p w14:paraId="248F24BF" w14:textId="17D019BB" w:rsidR="00117B89" w:rsidRDefault="00117B89" w:rsidP="00117B89">
      <w:pPr>
        <w:jc w:val="center"/>
        <w:rPr>
          <w:rFonts w:ascii="DejaVu Math TeX Gyre" w:hAnsi="DejaVu Math TeX Gyre"/>
          <w:b/>
          <w:bCs/>
          <w:sz w:val="40"/>
          <w:szCs w:val="40"/>
        </w:rPr>
      </w:pPr>
      <w:r w:rsidRPr="00117B89">
        <w:rPr>
          <w:rFonts w:ascii="DejaVu Math TeX Gyre" w:hAnsi="DejaVu Math TeX Gyre"/>
          <w:b/>
          <w:bCs/>
          <w:sz w:val="40"/>
          <w:szCs w:val="40"/>
        </w:rPr>
        <w:t>Vstup zdarma</w:t>
      </w:r>
    </w:p>
    <w:p w14:paraId="766F8D52" w14:textId="77777777" w:rsidR="00A856BE" w:rsidRDefault="00A856BE" w:rsidP="00117B89">
      <w:pPr>
        <w:jc w:val="center"/>
        <w:rPr>
          <w:rFonts w:ascii="DejaVu Math TeX Gyre" w:hAnsi="DejaVu Math TeX Gyre"/>
          <w:b/>
          <w:bCs/>
          <w:sz w:val="40"/>
          <w:szCs w:val="40"/>
        </w:rPr>
      </w:pPr>
    </w:p>
    <w:p w14:paraId="0CD6643C" w14:textId="77777777" w:rsidR="00A856BE" w:rsidRPr="00A856BE" w:rsidRDefault="00117B89" w:rsidP="00A856BE">
      <w:pPr>
        <w:jc w:val="center"/>
        <w:rPr>
          <w:rFonts w:ascii="DejaVu Math TeX Gyre" w:hAnsi="DejaVu Math TeX Gyre"/>
          <w:b/>
          <w:bCs/>
          <w:sz w:val="28"/>
          <w:szCs w:val="28"/>
        </w:rPr>
      </w:pPr>
      <w:r w:rsidRPr="00A856BE">
        <w:rPr>
          <w:rFonts w:ascii="DejaVu Math TeX Gyre" w:hAnsi="DejaVu Math TeX Gyre"/>
          <w:b/>
          <w:bCs/>
          <w:sz w:val="28"/>
          <w:szCs w:val="28"/>
        </w:rPr>
        <w:t>Na místě bude možné zakoupit knihu o hist</w:t>
      </w:r>
      <w:r w:rsidR="00A856BE" w:rsidRPr="00A856BE">
        <w:rPr>
          <w:rFonts w:ascii="DejaVu Math TeX Gyre" w:hAnsi="DejaVu Math TeX Gyre"/>
          <w:b/>
          <w:bCs/>
          <w:sz w:val="28"/>
          <w:szCs w:val="28"/>
        </w:rPr>
        <w:t>orii</w:t>
      </w:r>
      <w:r w:rsidRPr="00A856BE">
        <w:rPr>
          <w:rFonts w:ascii="DejaVu Math TeX Gyre" w:hAnsi="DejaVu Math TeX Gyre"/>
          <w:b/>
          <w:bCs/>
          <w:sz w:val="28"/>
          <w:szCs w:val="28"/>
        </w:rPr>
        <w:t xml:space="preserve"> Sosnov</w:t>
      </w:r>
      <w:r w:rsidR="00A856BE" w:rsidRPr="00A856BE">
        <w:rPr>
          <w:rFonts w:ascii="DejaVu Math TeX Gyre" w:hAnsi="DejaVu Math TeX Gyre"/>
          <w:b/>
          <w:bCs/>
          <w:sz w:val="28"/>
          <w:szCs w:val="28"/>
        </w:rPr>
        <w:t>é</w:t>
      </w:r>
    </w:p>
    <w:p w14:paraId="32991544" w14:textId="68D34A4D" w:rsidR="00117B89" w:rsidRPr="00A856BE" w:rsidRDefault="00A856BE" w:rsidP="00A856BE">
      <w:pPr>
        <w:jc w:val="center"/>
        <w:rPr>
          <w:rFonts w:ascii="DejaVu Math TeX Gyre" w:hAnsi="DejaVu Math TeX Gyre"/>
          <w:b/>
          <w:bCs/>
          <w:sz w:val="28"/>
          <w:szCs w:val="28"/>
        </w:rPr>
      </w:pPr>
      <w:r w:rsidRPr="00A856BE">
        <w:rPr>
          <w:rFonts w:ascii="DejaVu Math TeX Gyre" w:hAnsi="DejaVu Math TeX Gyre"/>
          <w:b/>
          <w:bCs/>
          <w:sz w:val="28"/>
          <w:szCs w:val="28"/>
        </w:rPr>
        <w:t xml:space="preserve"> (cena 200,- Kč)</w:t>
      </w:r>
    </w:p>
    <w:sectPr w:rsidR="00117B89" w:rsidRPr="00A85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Math TeX Gyre">
    <w:panose1 w:val="02000503000000000000"/>
    <w:charset w:val="EE"/>
    <w:family w:val="auto"/>
    <w:pitch w:val="variable"/>
    <w:sig w:usb0="A10000EF" w:usb1="4201F9EE" w:usb2="02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89"/>
    <w:rsid w:val="00117B89"/>
    <w:rsid w:val="009761AB"/>
    <w:rsid w:val="00A856BE"/>
    <w:rsid w:val="00DD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96C9"/>
  <w15:chartTrackingRefBased/>
  <w15:docId w15:val="{8660BA2A-8B66-472A-A069-DBAB1E4E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Halasnikova</dc:creator>
  <cp:keywords/>
  <dc:description/>
  <cp:lastModifiedBy>Halasnikova</cp:lastModifiedBy>
  <cp:revision>2</cp:revision>
  <cp:lastPrinted>2021-05-31T07:32:00Z</cp:lastPrinted>
  <dcterms:created xsi:type="dcterms:W3CDTF">2021-05-31T07:12:00Z</dcterms:created>
  <dcterms:modified xsi:type="dcterms:W3CDTF">2021-05-31T07:33:00Z</dcterms:modified>
</cp:coreProperties>
</file>